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097B4" w14:textId="2720914C" w:rsidR="001B10F2" w:rsidRDefault="001B10F2" w:rsidP="00BA7B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7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 уклонение от административного наказания</w:t>
      </w:r>
      <w:r w:rsidR="00BA7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2772E1E9" w14:textId="77777777" w:rsidR="00BA7B50" w:rsidRPr="00BA7B50" w:rsidRDefault="00BA7B50" w:rsidP="00BA7B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0D2A86" w14:textId="77777777" w:rsidR="001B10F2" w:rsidRPr="00BA7B50" w:rsidRDefault="001B10F2" w:rsidP="00BA7B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 ответственности за правонарушение по КоАП РФ связано с назначением административного наказания, вид и размер которого зависит от характера нарушения, статуса субъекта, а также иных факторов.</w:t>
      </w:r>
    </w:p>
    <w:p w14:paraId="08250CEE" w14:textId="77777777" w:rsidR="001B10F2" w:rsidRPr="00BA7B50" w:rsidRDefault="001B10F2" w:rsidP="00BA7B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5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признанное виновным в совершении административного правонарушения, со дня вступления соответствующего решения в законную силу обязано исполнить назначенное ему административное наказание в установленный Кодексом Российской Федерации об административных правонарушениях срок.</w:t>
      </w:r>
    </w:p>
    <w:p w14:paraId="106DCD6C" w14:textId="4436777F" w:rsidR="001B10F2" w:rsidRPr="00BA7B50" w:rsidRDefault="001B10F2" w:rsidP="00BA7B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например, </w:t>
      </w:r>
      <w:hyperlink r:id="rId4" w:history="1">
        <w:r w:rsidRPr="00BA7B5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</w:t>
        </w:r>
      </w:hyperlink>
      <w:r w:rsidRPr="00BA7B5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силу ст. 32.2 К</w:t>
      </w:r>
      <w:r w:rsidR="00BA7B50" w:rsidRPr="00BA7B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7B50">
        <w:rPr>
          <w:rFonts w:ascii="Times New Roman" w:eastAsia="Times New Roman" w:hAnsi="Times New Roman" w:cs="Times New Roman"/>
          <w:sz w:val="28"/>
          <w:szCs w:val="28"/>
          <w:lang w:eastAsia="ru-RU"/>
        </w:rPr>
        <w:t>АП РФ административный штраф подлежит добровольной уплате в срок, не превышающий 60 дней.</w:t>
      </w:r>
    </w:p>
    <w:p w14:paraId="5F6E5C3C" w14:textId="77777777" w:rsidR="001B10F2" w:rsidRPr="00BA7B50" w:rsidRDefault="001B10F2" w:rsidP="00BA7B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лицо по каким-либо причинам не исполнило назначенное ему административное наказание, то есть, фактически, уклонилось от исполнения административного наказания, наступает административная ответственность, предусмотренная ст. 20.25 КоАП РФ.</w:t>
      </w:r>
    </w:p>
    <w:p w14:paraId="27D545E3" w14:textId="77777777" w:rsidR="001B10F2" w:rsidRPr="00BA7B50" w:rsidRDefault="001B10F2" w:rsidP="00BA7B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Названная статья предусматривает следующую административную ответственность:</w:t>
      </w:r>
    </w:p>
    <w:p w14:paraId="3BE6D202" w14:textId="77777777" w:rsidR="001B10F2" w:rsidRPr="00BA7B50" w:rsidRDefault="001B10F2" w:rsidP="00BA7B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5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часов;</w:t>
      </w:r>
    </w:p>
    <w:p w14:paraId="21136794" w14:textId="77777777" w:rsidR="001B10F2" w:rsidRPr="00BA7B50" w:rsidRDefault="001B10F2" w:rsidP="00BA7B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5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самовольное оставление </w:t>
      </w:r>
      <w:hyperlink r:id="rId5" w:anchor="dst100015" w:history="1">
        <w:r w:rsidRPr="00BA7B5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места</w:t>
        </w:r>
      </w:hyperlink>
      <w:r w:rsidRPr="00BA7B50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отбывания административного ареста или уклонение от отбывания административного ареста влечет административный арест на срок до пятнадцати суток либо обязательные работы на срок до пятидесяти часов;</w:t>
      </w:r>
    </w:p>
    <w:p w14:paraId="00794BDF" w14:textId="77777777" w:rsidR="001B10F2" w:rsidRPr="00BA7B50" w:rsidRDefault="001B10F2" w:rsidP="00BA7B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5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уклонение иностранного гражданина или лица без гражданства от исполнения административного наказания в виде </w:t>
      </w:r>
      <w:hyperlink r:id="rId6" w:anchor="dst100125" w:history="1">
        <w:r w:rsidRPr="00BA7B5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административного выдворения</w:t>
        </w:r>
      </w:hyperlink>
      <w:r w:rsidRPr="00BA7B5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пределы Российской Федерации в форме контролируемого самостоятельного выезда из Российской Федерации влечет наложение административного штрафа в размере от трех тысяч до пяти тысяч рублей и административное выдворение за пределы Российской Федерации;</w:t>
      </w:r>
    </w:p>
    <w:p w14:paraId="486058D7" w14:textId="77777777" w:rsidR="001B10F2" w:rsidRPr="00BA7B50" w:rsidRDefault="001B10F2" w:rsidP="00BA7B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50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hyperlink r:id="rId7" w:anchor="dst242" w:history="1">
        <w:r w:rsidRPr="00BA7B5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уклонение</w:t>
        </w:r>
      </w:hyperlink>
      <w:r w:rsidRPr="00BA7B50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суток;</w:t>
      </w:r>
    </w:p>
    <w:p w14:paraId="333D1E1A" w14:textId="77777777" w:rsidR="001B10F2" w:rsidRPr="00BA7B50" w:rsidRDefault="001B10F2" w:rsidP="00BA7B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5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административного запрета на посещение мест проведения официальных спортивных соревнований в дни их проведения 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суток.</w:t>
      </w:r>
    </w:p>
    <w:p w14:paraId="4AB8A343" w14:textId="77777777" w:rsidR="001B10F2" w:rsidRPr="00BA7B50" w:rsidRDefault="001B10F2" w:rsidP="00BA7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85C16AF" w14:textId="631A7CF1" w:rsidR="001B10F2" w:rsidRPr="00BA7B50" w:rsidRDefault="001B10F2" w:rsidP="00BA7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 </w:t>
      </w:r>
      <w:r w:rsidR="0062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bookmarkStart w:id="0" w:name="_GoBack"/>
      <w:bookmarkEnd w:id="0"/>
      <w:r w:rsidR="00626DBC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Чевтайкина</w:t>
      </w:r>
    </w:p>
    <w:p w14:paraId="33646B84" w14:textId="77777777" w:rsidR="0064341C" w:rsidRPr="00BA7B50" w:rsidRDefault="0064341C" w:rsidP="00BA7B5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4341C" w:rsidRPr="00BA7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D9"/>
    <w:rsid w:val="001B10F2"/>
    <w:rsid w:val="00626DBC"/>
    <w:rsid w:val="0064341C"/>
    <w:rsid w:val="007D1FD9"/>
    <w:rsid w:val="00BA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4359C"/>
  <w15:chartTrackingRefBased/>
  <w15:docId w15:val="{6A1AB3B3-D86B-48D6-B4BD-394C98DA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49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51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9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82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20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19690/37707645d3b04ddd250d6cdd19c54bd9662eae1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16458/73561419f14887100a25d5462295a79e44c4f70a/" TargetMode="External"/><Relationship Id="rId5" Type="http://schemas.openxmlformats.org/officeDocument/2006/relationships/hyperlink" Target="http://www.consultant.ru/document/cons_doc_LAW_200786/b54f0dca45c1f66d38706e0ea9d8656bd5b338b0/" TargetMode="External"/><Relationship Id="rId4" Type="http://schemas.openxmlformats.org/officeDocument/2006/relationships/hyperlink" Target="https://adm-pravo.ru/otvetstvennost/nakazanie/administrativnyj-shtraf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2025-07-22T19:08:00Z</dcterms:created>
  <dcterms:modified xsi:type="dcterms:W3CDTF">2025-07-22T20:14:00Z</dcterms:modified>
</cp:coreProperties>
</file>